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C" w:rsidRPr="00880B79" w:rsidRDefault="00881B4C" w:rsidP="00880B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SPMW </w:t>
      </w:r>
      <w:r w:rsidRPr="00881B4C">
        <w:rPr>
          <w:rFonts w:ascii="Arial" w:hAnsi="Arial" w:cs="Arial"/>
          <w:b/>
          <w:sz w:val="24"/>
          <w:szCs w:val="24"/>
        </w:rPr>
        <w:t>COVID -</w:t>
      </w:r>
      <w:r w:rsidR="00880B79">
        <w:rPr>
          <w:rFonts w:ascii="Arial" w:hAnsi="Arial" w:cs="Arial"/>
          <w:b/>
          <w:sz w:val="24"/>
          <w:szCs w:val="24"/>
        </w:rPr>
        <w:t xml:space="preserve"> </w:t>
      </w:r>
      <w:r w:rsidRPr="00881B4C">
        <w:rPr>
          <w:rFonts w:ascii="Arial" w:hAnsi="Arial" w:cs="Arial"/>
          <w:b/>
          <w:sz w:val="24"/>
          <w:szCs w:val="24"/>
        </w:rPr>
        <w:t xml:space="preserve">19 </w:t>
      </w:r>
      <w:r w:rsidR="00750291">
        <w:rPr>
          <w:rFonts w:ascii="Arial" w:hAnsi="Arial" w:cs="Arial"/>
          <w:b/>
          <w:sz w:val="24"/>
          <w:szCs w:val="24"/>
        </w:rPr>
        <w:t xml:space="preserve">‘RE-OPENING’ </w:t>
      </w:r>
      <w:r w:rsidRPr="00881B4C">
        <w:rPr>
          <w:rFonts w:ascii="Arial" w:hAnsi="Arial" w:cs="Arial"/>
          <w:b/>
          <w:sz w:val="24"/>
          <w:szCs w:val="24"/>
        </w:rPr>
        <w:t>RISK ASSESSMENT</w:t>
      </w:r>
      <w:r w:rsidR="0075029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003"/>
        <w:gridCol w:w="2272"/>
        <w:gridCol w:w="1686"/>
      </w:tblGrid>
      <w:tr w:rsidR="00AD1606" w:rsidTr="00246B9C">
        <w:trPr>
          <w:tblHeader/>
        </w:trPr>
        <w:tc>
          <w:tcPr>
            <w:tcW w:w="1413" w:type="dxa"/>
            <w:shd w:val="clear" w:color="auto" w:fill="DEEAF6" w:themeFill="accent1" w:themeFillTint="33"/>
          </w:tcPr>
          <w:p w:rsidR="00A76F7C" w:rsidRPr="00A76F7C" w:rsidRDefault="00750291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A76F7C" w:rsidRPr="00A76F7C" w:rsidRDefault="00750291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Affected group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A76F7C" w:rsidRPr="00A76F7C" w:rsidRDefault="00A76F7C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F7C">
              <w:rPr>
                <w:rFonts w:ascii="Arial" w:hAnsi="Arial" w:cs="Arial"/>
                <w:b/>
                <w:sz w:val="24"/>
                <w:szCs w:val="24"/>
              </w:rPr>
              <w:t>Risk factor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A76F7C" w:rsidRPr="00A76F7C" w:rsidRDefault="00A76F7C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level 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 w:rsidR="00A76F7C" w:rsidRPr="00A76F7C" w:rsidRDefault="00A76F7C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F7C">
              <w:rPr>
                <w:rFonts w:ascii="Arial" w:hAnsi="Arial" w:cs="Arial"/>
                <w:b/>
                <w:sz w:val="24"/>
                <w:szCs w:val="24"/>
              </w:rPr>
              <w:t>Mitigation</w:t>
            </w:r>
            <w:r w:rsidR="00750291">
              <w:rPr>
                <w:rFonts w:ascii="Arial" w:hAnsi="Arial" w:cs="Arial"/>
                <w:b/>
                <w:sz w:val="24"/>
                <w:szCs w:val="24"/>
              </w:rPr>
              <w:t xml:space="preserve"> options</w:t>
            </w:r>
          </w:p>
        </w:tc>
        <w:tc>
          <w:tcPr>
            <w:tcW w:w="1686" w:type="dxa"/>
            <w:shd w:val="clear" w:color="auto" w:fill="DEEAF6" w:themeFill="accent1" w:themeFillTint="33"/>
          </w:tcPr>
          <w:p w:rsidR="00A76F7C" w:rsidRPr="00A76F7C" w:rsidRDefault="00A76F7C" w:rsidP="00881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F7C">
              <w:rPr>
                <w:rFonts w:ascii="Arial" w:hAnsi="Arial" w:cs="Arial"/>
                <w:b/>
                <w:sz w:val="24"/>
                <w:szCs w:val="24"/>
              </w:rPr>
              <w:t>Responsible</w:t>
            </w:r>
          </w:p>
        </w:tc>
      </w:tr>
      <w:tr w:rsidR="00964A43" w:rsidTr="00246B9C">
        <w:tc>
          <w:tcPr>
            <w:tcW w:w="1413" w:type="dxa"/>
          </w:tcPr>
          <w:p w:rsidR="00A76F7C" w:rsidRDefault="00750291" w:rsidP="00DB1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Room </w:t>
            </w:r>
            <w:r w:rsidR="00DB1FCC">
              <w:rPr>
                <w:rFonts w:ascii="Arial" w:hAnsi="Arial" w:cs="Arial"/>
                <w:sz w:val="24"/>
                <w:szCs w:val="24"/>
              </w:rPr>
              <w:t xml:space="preserve">–council, finance or supervisory meetings. </w:t>
            </w:r>
          </w:p>
        </w:tc>
        <w:tc>
          <w:tcPr>
            <w:tcW w:w="1417" w:type="dxa"/>
          </w:tcPr>
          <w:p w:rsidR="00A76F7C" w:rsidRDefault="00750291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276" w:type="dxa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in droplets</w:t>
            </w:r>
          </w:p>
        </w:tc>
        <w:tc>
          <w:tcPr>
            <w:tcW w:w="1003" w:type="dxa"/>
          </w:tcPr>
          <w:p w:rsidR="00A76F7C" w:rsidRDefault="00A76F7C" w:rsidP="00C90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2272" w:type="dxa"/>
          </w:tcPr>
          <w:p w:rsidR="00222B24" w:rsidRDefault="00222B24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metre spacing away from nearest Cllrs. Cllrs to avoid shouting. Advice to attendees not to crowd through doors.</w:t>
            </w:r>
          </w:p>
          <w:p w:rsidR="00222B24" w:rsidRDefault="00222B24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A76F7C" w:rsidRDefault="00750291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50291">
              <w:rPr>
                <w:rFonts w:ascii="Arial" w:hAnsi="Arial" w:cs="Arial"/>
                <w:sz w:val="24"/>
                <w:szCs w:val="24"/>
              </w:rPr>
              <w:t>Retain virtual meetings until/unless significant reduction in R rate or vaccine.</w:t>
            </w:r>
          </w:p>
        </w:tc>
        <w:tc>
          <w:tcPr>
            <w:tcW w:w="1686" w:type="dxa"/>
          </w:tcPr>
          <w:p w:rsidR="00A76F7C" w:rsidRDefault="00C95007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Chair</w:t>
            </w:r>
          </w:p>
        </w:tc>
      </w:tr>
      <w:tr w:rsidR="00750291" w:rsidTr="00246B9C">
        <w:tc>
          <w:tcPr>
            <w:tcW w:w="1413" w:type="dxa"/>
            <w:tcBorders>
              <w:bottom w:val="single" w:sz="4" w:space="0" w:color="auto"/>
            </w:tcBorders>
          </w:tcPr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Room </w:t>
            </w:r>
            <w:r w:rsidR="00DB1FCC">
              <w:rPr>
                <w:rFonts w:ascii="Arial" w:hAnsi="Arial" w:cs="Arial"/>
                <w:sz w:val="24"/>
                <w:szCs w:val="24"/>
              </w:rPr>
              <w:t>– council, finance or supervisory meetings.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from surfaces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222B24" w:rsidRDefault="00222B24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-Advise handwashing on arrival and leaving. Or use of hand gel.</w:t>
            </w:r>
          </w:p>
          <w:p w:rsidR="00222B24" w:rsidRDefault="00222B24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Tables and chairs to be moved by limited number of Cllrs, not Clerk. Tables and chairs to be cleaned before and after use</w:t>
            </w:r>
          </w:p>
          <w:p w:rsidR="00222B24" w:rsidRDefault="00222B24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750291" w:rsidRDefault="00750291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50291">
              <w:rPr>
                <w:rFonts w:ascii="Arial" w:hAnsi="Arial" w:cs="Arial"/>
                <w:sz w:val="24"/>
                <w:szCs w:val="24"/>
              </w:rPr>
              <w:t>Retain virtual meetings until/unless significant reduction in R rate or vaccine.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Chair</w:t>
            </w:r>
          </w:p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291" w:rsidRDefault="00750291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Room Trustees to ensure suitable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handwashingfacilities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provided and cleaned.</w:t>
            </w:r>
          </w:p>
          <w:p w:rsidR="00750291" w:rsidRDefault="00DB1FCC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RR </w:t>
            </w:r>
            <w:r w:rsidR="00750291">
              <w:rPr>
                <w:rFonts w:ascii="Arial" w:hAnsi="Arial" w:cs="Arial"/>
                <w:sz w:val="24"/>
                <w:szCs w:val="24"/>
              </w:rPr>
              <w:t>Trustees to ensure furniture thoroughly cleaned before each hiring</w:t>
            </w:r>
          </w:p>
        </w:tc>
      </w:tr>
      <w:tr w:rsidR="00964A43" w:rsidTr="00246B9C">
        <w:tc>
          <w:tcPr>
            <w:tcW w:w="1413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DD6EE" w:themeFill="accent1" w:themeFillTint="66"/>
          </w:tcPr>
          <w:p w:rsidR="00A76F7C" w:rsidRDefault="00A76F7C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43" w:rsidTr="00246B9C">
        <w:tc>
          <w:tcPr>
            <w:tcW w:w="1413" w:type="dxa"/>
          </w:tcPr>
          <w:p w:rsidR="00716142" w:rsidRDefault="00750291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Room </w:t>
            </w:r>
            <w:r w:rsidR="00DB1FCC">
              <w:rPr>
                <w:rFonts w:ascii="Arial" w:hAnsi="Arial" w:cs="Arial"/>
                <w:sz w:val="24"/>
                <w:szCs w:val="24"/>
              </w:rPr>
              <w:t xml:space="preserve">–council </w:t>
            </w:r>
            <w:r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1417" w:type="dxa"/>
          </w:tcPr>
          <w:p w:rsidR="00716142" w:rsidRDefault="00750291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attending</w:t>
            </w:r>
          </w:p>
        </w:tc>
        <w:tc>
          <w:tcPr>
            <w:tcW w:w="1276" w:type="dxa"/>
          </w:tcPr>
          <w:p w:rsidR="00716142" w:rsidRDefault="00716142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in droplets</w:t>
            </w:r>
          </w:p>
        </w:tc>
        <w:tc>
          <w:tcPr>
            <w:tcW w:w="1003" w:type="dxa"/>
          </w:tcPr>
          <w:p w:rsidR="00716142" w:rsidRDefault="00E765C7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2272" w:type="dxa"/>
          </w:tcPr>
          <w:p w:rsidR="00222B24" w:rsidRDefault="00222B24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metre spacing of chairs. Website and door poster advice to attendees not to crowd through doors.</w:t>
            </w:r>
          </w:p>
          <w:p w:rsidR="00DB1FCC" w:rsidRDefault="00DB1FCC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Advice or requirement to wear a mask, dependant 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public health guidance </w:t>
            </w:r>
          </w:p>
          <w:p w:rsidR="00222B24" w:rsidRDefault="00222B24" w:rsidP="00750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716142" w:rsidRDefault="00750291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50291">
              <w:rPr>
                <w:rFonts w:ascii="Arial" w:hAnsi="Arial" w:cs="Arial"/>
                <w:sz w:val="24"/>
                <w:szCs w:val="24"/>
              </w:rPr>
              <w:t>Retain virtual meetings until/unless significant reduction in R rate or vaccine.</w:t>
            </w:r>
          </w:p>
        </w:tc>
        <w:tc>
          <w:tcPr>
            <w:tcW w:w="1686" w:type="dxa"/>
          </w:tcPr>
          <w:p w:rsidR="00716142" w:rsidRDefault="00716142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Council Chair</w:t>
            </w:r>
          </w:p>
        </w:tc>
      </w:tr>
      <w:tr w:rsidR="00964A43" w:rsidTr="00246B9C">
        <w:tc>
          <w:tcPr>
            <w:tcW w:w="1413" w:type="dxa"/>
          </w:tcPr>
          <w:p w:rsidR="00716142" w:rsidRDefault="00750291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Room meetings</w:t>
            </w:r>
          </w:p>
        </w:tc>
        <w:tc>
          <w:tcPr>
            <w:tcW w:w="1417" w:type="dxa"/>
          </w:tcPr>
          <w:p w:rsidR="00716142" w:rsidRDefault="00750291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attending</w:t>
            </w:r>
          </w:p>
        </w:tc>
        <w:tc>
          <w:tcPr>
            <w:tcW w:w="1276" w:type="dxa"/>
          </w:tcPr>
          <w:p w:rsidR="00716142" w:rsidRDefault="00716142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from surfaces</w:t>
            </w:r>
          </w:p>
        </w:tc>
        <w:tc>
          <w:tcPr>
            <w:tcW w:w="1003" w:type="dxa"/>
          </w:tcPr>
          <w:p w:rsidR="00716142" w:rsidRDefault="00DB1FCC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272" w:type="dxa"/>
          </w:tcPr>
          <w:p w:rsidR="00222B24" w:rsidRDefault="00222B24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-Advise handwashing on arrival and leaving. Or use of hand gel.</w:t>
            </w:r>
          </w:p>
          <w:p w:rsidR="00222B24" w:rsidRDefault="00222B24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716142" w:rsidRDefault="00750291" w:rsidP="00222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50291">
              <w:rPr>
                <w:rFonts w:ascii="Arial" w:hAnsi="Arial" w:cs="Arial"/>
                <w:sz w:val="24"/>
                <w:szCs w:val="24"/>
              </w:rPr>
              <w:t>Retain virtual meetings until/unless significant reduction in R rate or vaccine.</w:t>
            </w:r>
          </w:p>
        </w:tc>
        <w:tc>
          <w:tcPr>
            <w:tcW w:w="1686" w:type="dxa"/>
          </w:tcPr>
          <w:p w:rsidR="00716142" w:rsidRDefault="00716142" w:rsidP="0071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Chair</w:t>
            </w:r>
          </w:p>
        </w:tc>
      </w:tr>
      <w:tr w:rsidR="00964A43" w:rsidTr="00246B9C">
        <w:tc>
          <w:tcPr>
            <w:tcW w:w="1413" w:type="dxa"/>
          </w:tcPr>
          <w:p w:rsidR="00A76F7C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46B9C">
              <w:rPr>
                <w:rFonts w:ascii="Arial" w:hAnsi="Arial" w:cs="Arial"/>
                <w:sz w:val="24"/>
                <w:szCs w:val="24"/>
              </w:rPr>
              <w:t xml:space="preserve"> Rd playground</w:t>
            </w:r>
          </w:p>
          <w:p w:rsidR="00B95E24" w:rsidRDefault="00B95E24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F7C" w:rsidRDefault="00246B9C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and other members of the public</w:t>
            </w:r>
          </w:p>
        </w:tc>
        <w:tc>
          <w:tcPr>
            <w:tcW w:w="1276" w:type="dxa"/>
          </w:tcPr>
          <w:p w:rsidR="00A76F7C" w:rsidRDefault="00964A43" w:rsidP="000B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 in droplets </w:t>
            </w:r>
          </w:p>
        </w:tc>
        <w:tc>
          <w:tcPr>
            <w:tcW w:w="1003" w:type="dxa"/>
          </w:tcPr>
          <w:p w:rsidR="00A76F7C" w:rsidRDefault="000B4FD9" w:rsidP="00C90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72" w:type="dxa"/>
          </w:tcPr>
          <w:p w:rsidR="00DE3CAD" w:rsidRDefault="000B4FD9" w:rsidP="00DE3C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unaccompanied children. </w:t>
            </w:r>
            <w:r w:rsidR="00FE0429">
              <w:rPr>
                <w:rFonts w:ascii="Arial" w:hAnsi="Arial" w:cs="Arial"/>
                <w:sz w:val="24"/>
                <w:szCs w:val="24"/>
              </w:rPr>
              <w:t>Adult supervision at all times to keep children distanced.</w:t>
            </w:r>
            <w:r w:rsidR="00DE3CAD">
              <w:rPr>
                <w:rFonts w:ascii="Arial" w:hAnsi="Arial" w:cs="Arial"/>
                <w:sz w:val="24"/>
                <w:szCs w:val="24"/>
              </w:rPr>
              <w:t xml:space="preserve"> Keep particularly risky equipment sealed off.</w:t>
            </w:r>
          </w:p>
          <w:p w:rsidR="00A76F7C" w:rsidRDefault="00964A43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Notices using wording advised and provided by NALC.</w:t>
            </w:r>
          </w:p>
          <w:p w:rsidR="00FE0429" w:rsidRDefault="00FE0429" w:rsidP="00FE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964A43" w:rsidRDefault="00FE0429" w:rsidP="00FE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these measures seem unlikely to be enforceable, playground to remain closed </w:t>
            </w:r>
            <w:r w:rsidR="00222B24" w:rsidRPr="00750291">
              <w:rPr>
                <w:rFonts w:ascii="Arial" w:hAnsi="Arial" w:cs="Arial"/>
                <w:sz w:val="24"/>
                <w:szCs w:val="24"/>
              </w:rPr>
              <w:t>until/unless significant reduction in R rate or vaccine.</w:t>
            </w:r>
          </w:p>
        </w:tc>
        <w:tc>
          <w:tcPr>
            <w:tcW w:w="1686" w:type="dxa"/>
          </w:tcPr>
          <w:p w:rsidR="00A76F7C" w:rsidRDefault="00E765C7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with playground responsibility</w:t>
            </w:r>
          </w:p>
        </w:tc>
      </w:tr>
      <w:tr w:rsidR="000B4FD9" w:rsidTr="00246B9C">
        <w:tc>
          <w:tcPr>
            <w:tcW w:w="1413" w:type="dxa"/>
          </w:tcPr>
          <w:p w:rsidR="000B4FD9" w:rsidRDefault="000B4FD9" w:rsidP="000B4F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Rd playground</w:t>
            </w:r>
          </w:p>
          <w:p w:rsidR="000B4FD9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FD9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and other members of the public</w:t>
            </w:r>
          </w:p>
        </w:tc>
        <w:tc>
          <w:tcPr>
            <w:tcW w:w="1276" w:type="dxa"/>
          </w:tcPr>
          <w:p w:rsidR="000B4FD9" w:rsidRDefault="000B4FD9" w:rsidP="000B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from surfaces</w:t>
            </w:r>
          </w:p>
        </w:tc>
        <w:tc>
          <w:tcPr>
            <w:tcW w:w="1003" w:type="dxa"/>
          </w:tcPr>
          <w:p w:rsidR="000B4FD9" w:rsidRDefault="00FE0429" w:rsidP="00C90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72" w:type="dxa"/>
          </w:tcPr>
          <w:p w:rsidR="00FE0429" w:rsidRDefault="00FE0429" w:rsidP="00FE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unaccompanied children. Adult supervision at all times. </w:t>
            </w:r>
            <w:r w:rsidR="00A90C21">
              <w:rPr>
                <w:rFonts w:ascii="Arial" w:hAnsi="Arial" w:cs="Arial"/>
                <w:sz w:val="24"/>
                <w:szCs w:val="24"/>
              </w:rPr>
              <w:t xml:space="preserve">Equipment </w:t>
            </w:r>
            <w:r w:rsidR="00A90C21">
              <w:rPr>
                <w:rFonts w:ascii="Arial" w:hAnsi="Arial" w:cs="Arial"/>
                <w:sz w:val="24"/>
                <w:szCs w:val="24"/>
              </w:rPr>
              <w:lastRenderedPageBreak/>
              <w:t xml:space="preserve">to be </w:t>
            </w:r>
            <w:bookmarkStart w:id="0" w:name="_GoBack"/>
            <w:bookmarkEnd w:id="0"/>
            <w:r w:rsidR="00A90C21">
              <w:rPr>
                <w:rFonts w:ascii="Arial" w:hAnsi="Arial" w:cs="Arial"/>
                <w:sz w:val="24"/>
                <w:szCs w:val="24"/>
              </w:rPr>
              <w:t xml:space="preserve">wiped down regularly. </w:t>
            </w:r>
            <w:r>
              <w:rPr>
                <w:rFonts w:ascii="Arial" w:hAnsi="Arial" w:cs="Arial"/>
                <w:sz w:val="24"/>
                <w:szCs w:val="24"/>
              </w:rPr>
              <w:t>Notices using wording advised and provided by NALC.</w:t>
            </w:r>
          </w:p>
          <w:p w:rsidR="00FE0429" w:rsidRDefault="00FE0429" w:rsidP="00FE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0B4FD9" w:rsidRDefault="00FE0429" w:rsidP="00FE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these measures seem unlikely to be enforceable, playground to remain </w:t>
            </w:r>
            <w:r w:rsidR="00222B24" w:rsidRPr="00750291">
              <w:rPr>
                <w:rFonts w:ascii="Arial" w:hAnsi="Arial" w:cs="Arial"/>
                <w:sz w:val="24"/>
                <w:szCs w:val="24"/>
              </w:rPr>
              <w:t>until/unless significant reduction in R rate or vaccine.</w:t>
            </w:r>
          </w:p>
        </w:tc>
        <w:tc>
          <w:tcPr>
            <w:tcW w:w="1686" w:type="dxa"/>
          </w:tcPr>
          <w:p w:rsidR="000B4FD9" w:rsidRDefault="00FE0429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A65DEC">
              <w:rPr>
                <w:rFonts w:ascii="Arial" w:hAnsi="Arial" w:cs="Arial"/>
                <w:sz w:val="24"/>
                <w:szCs w:val="24"/>
              </w:rPr>
              <w:t>Cllr with playground responsibility</w:t>
            </w:r>
          </w:p>
        </w:tc>
      </w:tr>
      <w:tr w:rsidR="00246B9C" w:rsidTr="00246B9C">
        <w:tc>
          <w:tcPr>
            <w:tcW w:w="1413" w:type="dxa"/>
          </w:tcPr>
          <w:p w:rsidR="00246B9C" w:rsidRDefault="00246B9C" w:rsidP="00246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Rodbourne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Rd playground</w:t>
            </w:r>
          </w:p>
        </w:tc>
        <w:tc>
          <w:tcPr>
            <w:tcW w:w="1417" w:type="dxa"/>
          </w:tcPr>
          <w:p w:rsidR="00246B9C" w:rsidRDefault="000B4FD9" w:rsidP="00246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people</w:t>
            </w:r>
          </w:p>
        </w:tc>
        <w:tc>
          <w:tcPr>
            <w:tcW w:w="1276" w:type="dxa"/>
          </w:tcPr>
          <w:p w:rsidR="00246B9C" w:rsidRDefault="000B4FD9" w:rsidP="000B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 in droplets </w:t>
            </w:r>
            <w:r w:rsidR="00246B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246B9C" w:rsidRDefault="00A65DEC" w:rsidP="00246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2272" w:type="dxa"/>
          </w:tcPr>
          <w:p w:rsidR="00246B9C" w:rsidRDefault="00A65DEC" w:rsidP="00246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advising social distancing in use of the hoop</w:t>
            </w:r>
          </w:p>
        </w:tc>
        <w:tc>
          <w:tcPr>
            <w:tcW w:w="1686" w:type="dxa"/>
          </w:tcPr>
          <w:p w:rsidR="00246B9C" w:rsidRDefault="00A65DEC" w:rsidP="00246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with playground responsibility</w:t>
            </w:r>
          </w:p>
        </w:tc>
      </w:tr>
      <w:tr w:rsidR="00C904B1" w:rsidTr="00246B9C">
        <w:tc>
          <w:tcPr>
            <w:tcW w:w="1413" w:type="dxa"/>
          </w:tcPr>
          <w:p w:rsidR="00C904B1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Rodbourne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Rd playground</w:t>
            </w:r>
          </w:p>
        </w:tc>
        <w:tc>
          <w:tcPr>
            <w:tcW w:w="1417" w:type="dxa"/>
          </w:tcPr>
          <w:p w:rsidR="00C904B1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people</w:t>
            </w:r>
          </w:p>
        </w:tc>
        <w:tc>
          <w:tcPr>
            <w:tcW w:w="1276" w:type="dxa"/>
          </w:tcPr>
          <w:p w:rsidR="00C904B1" w:rsidRDefault="000B4FD9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from surfaces</w:t>
            </w:r>
          </w:p>
        </w:tc>
        <w:tc>
          <w:tcPr>
            <w:tcW w:w="1003" w:type="dxa"/>
          </w:tcPr>
          <w:p w:rsidR="00C904B1" w:rsidRDefault="00A65DEC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272" w:type="dxa"/>
          </w:tcPr>
          <w:p w:rsidR="00C904B1" w:rsidRDefault="00A65DEC" w:rsidP="00A65D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should be needed in relation to the Council’s equipment. Notice advising hand washing after shared use of a basketball.</w:t>
            </w:r>
          </w:p>
        </w:tc>
        <w:tc>
          <w:tcPr>
            <w:tcW w:w="1686" w:type="dxa"/>
          </w:tcPr>
          <w:p w:rsidR="00C904B1" w:rsidRDefault="00A65DEC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with playground responsibility</w:t>
            </w:r>
          </w:p>
        </w:tc>
      </w:tr>
      <w:tr w:rsidR="00AD1606" w:rsidTr="00246B9C">
        <w:tc>
          <w:tcPr>
            <w:tcW w:w="1413" w:type="dxa"/>
            <w:shd w:val="clear" w:color="auto" w:fill="BDD6EE" w:themeFill="accent1" w:themeFillTint="66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BDD6EE" w:themeFill="accent1" w:themeFillTint="66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BDD6EE" w:themeFill="accent1" w:themeFillTint="66"/>
          </w:tcPr>
          <w:p w:rsidR="00AD1606" w:rsidRDefault="00AD1606" w:rsidP="00AD1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DD6EE" w:themeFill="accent1" w:themeFillTint="66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06" w:rsidTr="00246B9C">
        <w:tc>
          <w:tcPr>
            <w:tcW w:w="1413" w:type="dxa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</w:t>
            </w:r>
          </w:p>
        </w:tc>
        <w:tc>
          <w:tcPr>
            <w:tcW w:w="1417" w:type="dxa"/>
          </w:tcPr>
          <w:p w:rsidR="00AD1606" w:rsidRDefault="00AD1606" w:rsidP="00880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outdoors. </w:t>
            </w:r>
            <w:r w:rsidR="00880B79">
              <w:rPr>
                <w:rFonts w:ascii="Arial" w:hAnsi="Arial" w:cs="Arial"/>
                <w:sz w:val="24"/>
                <w:szCs w:val="24"/>
              </w:rPr>
              <w:t xml:space="preserve">Cutting, </w:t>
            </w:r>
            <w:r>
              <w:rPr>
                <w:rFonts w:ascii="Arial" w:hAnsi="Arial" w:cs="Arial"/>
                <w:sz w:val="24"/>
                <w:szCs w:val="24"/>
              </w:rPr>
              <w:t xml:space="preserve">clearance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276" w:type="dxa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in droplets or from surfaces</w:t>
            </w:r>
          </w:p>
        </w:tc>
        <w:tc>
          <w:tcPr>
            <w:tcW w:w="1003" w:type="dxa"/>
          </w:tcPr>
          <w:p w:rsidR="00AD1606" w:rsidRDefault="00DB1FCC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  <w:tc>
          <w:tcPr>
            <w:tcW w:w="2272" w:type="dxa"/>
          </w:tcPr>
          <w:p w:rsidR="00AD1606" w:rsidRDefault="00AD1606" w:rsidP="00AD1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most likely between workers and their </w:t>
            </w:r>
            <w:r w:rsidR="00880B79">
              <w:rPr>
                <w:rFonts w:ascii="Arial" w:hAnsi="Arial" w:cs="Arial"/>
                <w:sz w:val="24"/>
                <w:szCs w:val="24"/>
              </w:rPr>
              <w:t xml:space="preserve">own </w:t>
            </w: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1686" w:type="dxa"/>
          </w:tcPr>
          <w:p w:rsidR="00AD1606" w:rsidRDefault="00AD1606" w:rsidP="0088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 organisation</w:t>
            </w:r>
          </w:p>
        </w:tc>
      </w:tr>
    </w:tbl>
    <w:p w:rsidR="00A76F7C" w:rsidRPr="00075DB9" w:rsidRDefault="00A76F7C" w:rsidP="00881B4C">
      <w:pPr>
        <w:rPr>
          <w:rFonts w:ascii="Arial" w:hAnsi="Arial" w:cs="Arial"/>
          <w:sz w:val="24"/>
          <w:szCs w:val="24"/>
        </w:rPr>
      </w:pPr>
    </w:p>
    <w:sectPr w:rsidR="00A76F7C" w:rsidRPr="00075DB9" w:rsidSect="0088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6F7"/>
    <w:multiLevelType w:val="hybridMultilevel"/>
    <w:tmpl w:val="685C037A"/>
    <w:lvl w:ilvl="0" w:tplc="144AD26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EF03B5"/>
    <w:multiLevelType w:val="hybridMultilevel"/>
    <w:tmpl w:val="D654F4E0"/>
    <w:lvl w:ilvl="0" w:tplc="144AD26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0B94"/>
    <w:multiLevelType w:val="hybridMultilevel"/>
    <w:tmpl w:val="A6E66A8A"/>
    <w:lvl w:ilvl="0" w:tplc="144AD26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0C13"/>
    <w:multiLevelType w:val="hybridMultilevel"/>
    <w:tmpl w:val="1436B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4C"/>
    <w:rsid w:val="0002000C"/>
    <w:rsid w:val="00023601"/>
    <w:rsid w:val="00075DB9"/>
    <w:rsid w:val="000B4FD9"/>
    <w:rsid w:val="00156C22"/>
    <w:rsid w:val="00222B24"/>
    <w:rsid w:val="00246B9C"/>
    <w:rsid w:val="00266149"/>
    <w:rsid w:val="002F5D29"/>
    <w:rsid w:val="0041492B"/>
    <w:rsid w:val="004546BE"/>
    <w:rsid w:val="005018BE"/>
    <w:rsid w:val="00525F1F"/>
    <w:rsid w:val="005533EC"/>
    <w:rsid w:val="00645956"/>
    <w:rsid w:val="00716142"/>
    <w:rsid w:val="00750291"/>
    <w:rsid w:val="00880B79"/>
    <w:rsid w:val="00881B4C"/>
    <w:rsid w:val="008E3655"/>
    <w:rsid w:val="00904F4D"/>
    <w:rsid w:val="00964A43"/>
    <w:rsid w:val="009F0D62"/>
    <w:rsid w:val="00A32221"/>
    <w:rsid w:val="00A65DEC"/>
    <w:rsid w:val="00A76F7C"/>
    <w:rsid w:val="00A90C21"/>
    <w:rsid w:val="00AD1606"/>
    <w:rsid w:val="00B50B9B"/>
    <w:rsid w:val="00B95E24"/>
    <w:rsid w:val="00C904B1"/>
    <w:rsid w:val="00C95007"/>
    <w:rsid w:val="00DB1FCC"/>
    <w:rsid w:val="00DC24B2"/>
    <w:rsid w:val="00DE3CAD"/>
    <w:rsid w:val="00E765C7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B0073-3A04-452C-AF27-A33321D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55"/>
    <w:pPr>
      <w:ind w:left="720"/>
      <w:contextualSpacing/>
    </w:pPr>
  </w:style>
  <w:style w:type="table" w:styleId="TableGrid">
    <w:name w:val="Table Grid"/>
    <w:basedOn w:val="TableNormal"/>
    <w:uiPriority w:val="39"/>
    <w:rsid w:val="00A7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8</cp:revision>
  <dcterms:created xsi:type="dcterms:W3CDTF">2020-07-10T13:48:00Z</dcterms:created>
  <dcterms:modified xsi:type="dcterms:W3CDTF">2020-07-17T09:31:00Z</dcterms:modified>
</cp:coreProperties>
</file>